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36" w:rsidRPr="00550FC8" w:rsidRDefault="00563236" w:rsidP="00563236">
      <w:pPr>
        <w:pStyle w:val="14bldcentr"/>
      </w:pPr>
      <w:r w:rsidRPr="00550FC8">
        <w:t>A</w:t>
      </w:r>
      <w:r w:rsidR="00F50F32">
        <w:t>DDENDUM SEVEN</w:t>
      </w:r>
      <w:bookmarkStart w:id="0" w:name="_GoBack"/>
      <w:bookmarkEnd w:id="0"/>
      <w:r>
        <w:t xml:space="preserve"> – REVISED SCHEDULE OF EVENTS</w:t>
      </w:r>
    </w:p>
    <w:p w:rsidR="00563236" w:rsidRPr="00BD5697" w:rsidRDefault="00563236" w:rsidP="00563236">
      <w:pPr>
        <w:pStyle w:val="Level1Body"/>
      </w:pPr>
    </w:p>
    <w:p w:rsidR="00563236" w:rsidRPr="00BD5697" w:rsidRDefault="00563236" w:rsidP="00563236">
      <w:pPr>
        <w:pStyle w:val="Level1Body"/>
      </w:pPr>
    </w:p>
    <w:p w:rsidR="00563236" w:rsidRPr="00BD5697" w:rsidRDefault="00563236" w:rsidP="00563236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59460F">
        <w:t>July 14, 2020</w:t>
      </w:r>
    </w:p>
    <w:p w:rsidR="00563236" w:rsidRPr="00BD5697" w:rsidRDefault="00563236" w:rsidP="00563236">
      <w:pPr>
        <w:pStyle w:val="Level1Body"/>
      </w:pPr>
    </w:p>
    <w:p w:rsidR="00563236" w:rsidRPr="00BD5697" w:rsidRDefault="00563236" w:rsidP="00563236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:rsidR="00563236" w:rsidRPr="00BD5697" w:rsidRDefault="00563236" w:rsidP="00563236">
      <w:pPr>
        <w:pStyle w:val="Level1Body"/>
      </w:pPr>
    </w:p>
    <w:p w:rsidR="00563236" w:rsidRDefault="00563236" w:rsidP="00563236">
      <w:pPr>
        <w:pStyle w:val="Level1Body"/>
      </w:pPr>
      <w:r w:rsidRPr="00BD5697">
        <w:t>From:</w:t>
      </w:r>
      <w:r w:rsidRPr="00BD5697">
        <w:tab/>
      </w:r>
      <w:bookmarkStart w:id="1" w:name="Text4"/>
      <w:r>
        <w:tab/>
      </w:r>
      <w:bookmarkEnd w:id="1"/>
      <w:r>
        <w:t>Annette Walton / Nancy Storant,</w:t>
      </w:r>
      <w:r w:rsidRPr="00BD5697">
        <w:t xml:space="preserve"> Buyer</w:t>
      </w:r>
      <w:r>
        <w:t>s</w:t>
      </w:r>
    </w:p>
    <w:p w:rsidR="00563236" w:rsidRDefault="00563236" w:rsidP="00563236">
      <w:pPr>
        <w:pStyle w:val="Level3Body"/>
      </w:pPr>
      <w:r>
        <w:t>Nebraska State Purchasing Bureau</w:t>
      </w:r>
    </w:p>
    <w:p w:rsidR="00563236" w:rsidRDefault="00563236" w:rsidP="00563236">
      <w:pPr>
        <w:pStyle w:val="Level1Body"/>
      </w:pPr>
    </w:p>
    <w:p w:rsidR="00563236" w:rsidRPr="00FB04DC" w:rsidRDefault="00563236" w:rsidP="00563236">
      <w:pPr>
        <w:pStyle w:val="Level1Body"/>
        <w:ind w:left="1440" w:hanging="1440"/>
      </w:pPr>
      <w:r w:rsidRPr="00FB04DC">
        <w:t>RE:</w:t>
      </w:r>
      <w:r w:rsidRPr="00FB04DC">
        <w:tab/>
      </w:r>
      <w:r w:rsidRPr="00FB04DC">
        <w:tab/>
      </w:r>
      <w:r>
        <w:t>Addendum for RFP Number 6262 Z1</w:t>
      </w:r>
      <w:r w:rsidR="0059460F">
        <w:t>,</w:t>
      </w:r>
      <w:r>
        <w:t xml:space="preserve"> opened April 22, 2020 at 2:00:</w:t>
      </w:r>
      <w:r w:rsidRPr="00902AEB">
        <w:rPr>
          <w:color w:val="auto"/>
        </w:rPr>
        <w:t>00</w:t>
      </w:r>
      <w:r>
        <w:t xml:space="preserve"> p.m. Central </w:t>
      </w:r>
    </w:p>
    <w:p w:rsidR="00563236" w:rsidRPr="00FB04DC" w:rsidRDefault="00563236" w:rsidP="00563236">
      <w:pPr>
        <w:pStyle w:val="Level1Body"/>
      </w:pPr>
    </w:p>
    <w:p w:rsidR="00563236" w:rsidRPr="00FB04DC" w:rsidRDefault="00563236" w:rsidP="00563236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97790</wp:posOffset>
                </wp:positionV>
                <wp:extent cx="6858000" cy="93980"/>
                <wp:effectExtent l="254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FF9B" id="Rectangle 1" o:spid="_x0000_s1026" style="position:absolute;margin-left:42.95pt;margin-top:7.7pt;width:54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563236" w:rsidRDefault="00563236" w:rsidP="00563236">
      <w:pPr>
        <w:pStyle w:val="Level1Body"/>
        <w:ind w:left="720"/>
      </w:pPr>
      <w:r>
        <w:t xml:space="preserve"> </w:t>
      </w:r>
    </w:p>
    <w:p w:rsidR="00563236" w:rsidRPr="002D468E" w:rsidRDefault="00563236" w:rsidP="00563236">
      <w:pPr>
        <w:pStyle w:val="Level1Body"/>
        <w:rPr>
          <w:b/>
        </w:rPr>
      </w:pPr>
      <w:r w:rsidRPr="002D468E">
        <w:rPr>
          <w:b/>
        </w:rPr>
        <w:t>Revised Schedule of Events:</w:t>
      </w:r>
    </w:p>
    <w:tbl>
      <w:tblPr>
        <w:tblW w:w="9123" w:type="dxa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5984"/>
        <w:gridCol w:w="2509"/>
      </w:tblGrid>
      <w:tr w:rsidR="00563236" w:rsidRPr="003763B4" w:rsidTr="0059460F">
        <w:trPr>
          <w:cantSplit/>
          <w:tblHeader/>
        </w:trPr>
        <w:tc>
          <w:tcPr>
            <w:tcW w:w="6614" w:type="dxa"/>
            <w:gridSpan w:val="2"/>
            <w:vAlign w:val="bottom"/>
          </w:tcPr>
          <w:p w:rsidR="00563236" w:rsidRPr="00D83826" w:rsidRDefault="00563236" w:rsidP="00D012DE">
            <w:pPr>
              <w:keepNext/>
              <w:rPr>
                <w:rStyle w:val="Glossary-Bold"/>
              </w:rPr>
            </w:pPr>
            <w:r w:rsidRPr="00D83826">
              <w:rPr>
                <w:rStyle w:val="Glossary-Bold"/>
              </w:rPr>
              <w:t>ACTIVITY</w:t>
            </w:r>
          </w:p>
        </w:tc>
        <w:tc>
          <w:tcPr>
            <w:tcW w:w="2509" w:type="dxa"/>
            <w:vAlign w:val="bottom"/>
          </w:tcPr>
          <w:p w:rsidR="00563236" w:rsidRPr="00D83826" w:rsidRDefault="00563236" w:rsidP="00D012DE">
            <w:pPr>
              <w:keepNext/>
              <w:rPr>
                <w:rStyle w:val="Glossary-Bold"/>
              </w:rPr>
            </w:pPr>
            <w:r w:rsidRPr="00D83826">
              <w:rPr>
                <w:rStyle w:val="Glossary-Bold"/>
              </w:rPr>
              <w:t>DATE/TIME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5984" w:type="dxa"/>
            <w:vAlign w:val="center"/>
          </w:tcPr>
          <w:p w:rsidR="00563236" w:rsidRPr="002B2CFA" w:rsidRDefault="00563236" w:rsidP="00D012DE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Evaluation period</w:t>
            </w:r>
          </w:p>
        </w:tc>
        <w:tc>
          <w:tcPr>
            <w:tcW w:w="2509" w:type="dxa"/>
            <w:vAlign w:val="center"/>
          </w:tcPr>
          <w:p w:rsidR="00563236" w:rsidRPr="00517E83" w:rsidRDefault="0059460F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5984" w:type="dxa"/>
            <w:vAlign w:val="center"/>
          </w:tcPr>
          <w:p w:rsidR="00563236" w:rsidRPr="00EC7659" w:rsidRDefault="00563236" w:rsidP="00D012DE">
            <w:pPr>
              <w:pStyle w:val="SchedofEventsbody-Left"/>
              <w:keepNext/>
              <w:rPr>
                <w:b/>
                <w:sz w:val="18"/>
              </w:rPr>
            </w:pPr>
            <w:r w:rsidRPr="002B2CFA">
              <w:rPr>
                <w:sz w:val="18"/>
              </w:rPr>
              <w:t>“Oral Interviews/Presentations and/or Demonstrations” (if required)</w:t>
            </w:r>
          </w:p>
        </w:tc>
        <w:tc>
          <w:tcPr>
            <w:tcW w:w="2509" w:type="dxa"/>
            <w:vAlign w:val="center"/>
          </w:tcPr>
          <w:p w:rsidR="00563236" w:rsidRPr="00517E83" w:rsidRDefault="00563236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5984" w:type="dxa"/>
            <w:vAlign w:val="center"/>
          </w:tcPr>
          <w:p w:rsidR="00563236" w:rsidRPr="004F49E0" w:rsidRDefault="00563236" w:rsidP="00D012DE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>Post “</w:t>
            </w:r>
            <w:r>
              <w:rPr>
                <w:sz w:val="18"/>
              </w:rPr>
              <w:t xml:space="preserve">Notification of Intent to Award” </w:t>
            </w:r>
            <w:r w:rsidRPr="00096BFF">
              <w:rPr>
                <w:sz w:val="18"/>
                <w:szCs w:val="18"/>
              </w:rPr>
              <w:t xml:space="preserve">to Internet at: and/or </w:t>
            </w:r>
            <w:hyperlink r:id="rId5" w:history="1">
              <w:r w:rsidRPr="00517E83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Pr="00096BFF">
              <w:rPr>
                <w:rStyle w:val="Level2BodyChar"/>
                <w:szCs w:val="18"/>
              </w:rPr>
              <w:t xml:space="preserve"> </w:t>
            </w:r>
            <w:r w:rsidRPr="00096B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:rsidR="00563236" w:rsidRPr="00517E83" w:rsidRDefault="0059460F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563236" w:rsidRPr="004F49E0" w:rsidRDefault="00563236" w:rsidP="00D012DE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63236" w:rsidRPr="00517E83" w:rsidRDefault="0059460F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5984" w:type="dxa"/>
            <w:vAlign w:val="center"/>
          </w:tcPr>
          <w:p w:rsidR="00563236" w:rsidRPr="002B2CFA" w:rsidRDefault="00563236" w:rsidP="00D012DE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 award</w:t>
            </w:r>
          </w:p>
        </w:tc>
        <w:tc>
          <w:tcPr>
            <w:tcW w:w="2509" w:type="dxa"/>
            <w:vAlign w:val="center"/>
          </w:tcPr>
          <w:p w:rsidR="00563236" w:rsidRPr="00517E83" w:rsidRDefault="0059460F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63236" w:rsidRPr="002B2CFA" w:rsidTr="0059460F">
        <w:trPr>
          <w:cantSplit/>
        </w:trPr>
        <w:tc>
          <w:tcPr>
            <w:tcW w:w="630" w:type="dxa"/>
            <w:vAlign w:val="center"/>
          </w:tcPr>
          <w:p w:rsidR="00563236" w:rsidRPr="002B2CFA" w:rsidRDefault="0059460F" w:rsidP="0059460F">
            <w:pPr>
              <w:keepNext/>
              <w:widowControl/>
              <w:autoSpaceDE/>
              <w:autoSpaceDN/>
              <w:adjustRightInd/>
              <w:spacing w:before="0"/>
              <w:ind w:lef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5984" w:type="dxa"/>
            <w:vAlign w:val="center"/>
          </w:tcPr>
          <w:p w:rsidR="00563236" w:rsidRPr="002B2CFA" w:rsidRDefault="00563236" w:rsidP="00D012DE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Contractor start date</w:t>
            </w:r>
          </w:p>
        </w:tc>
        <w:tc>
          <w:tcPr>
            <w:tcW w:w="2509" w:type="dxa"/>
            <w:vAlign w:val="center"/>
          </w:tcPr>
          <w:p w:rsidR="00563236" w:rsidRPr="00517E83" w:rsidRDefault="0059460F" w:rsidP="00D012DE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</w:tbl>
    <w:p w:rsidR="00563236" w:rsidRDefault="00563236" w:rsidP="00563236">
      <w:pPr>
        <w:pStyle w:val="Level1Body"/>
      </w:pPr>
    </w:p>
    <w:p w:rsidR="00563236" w:rsidRDefault="00563236" w:rsidP="00563236">
      <w:pPr>
        <w:pStyle w:val="Level1Body"/>
      </w:pPr>
      <w:r w:rsidRPr="00BD5697">
        <w:t xml:space="preserve">This addendum will become part of the </w:t>
      </w:r>
      <w:r>
        <w:t>proposal</w:t>
      </w:r>
      <w:r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 </w:t>
      </w:r>
      <w:r>
        <w:t xml:space="preserve">Request for Proposal response. </w:t>
      </w:r>
    </w:p>
    <w:p w:rsidR="00563236" w:rsidRPr="00BD5697" w:rsidRDefault="00563236" w:rsidP="00563236">
      <w:pPr>
        <w:pStyle w:val="Level1Body"/>
        <w:sectPr w:rsidR="00563236" w:rsidRPr="00BD5697" w:rsidSect="00563236">
          <w:endnotePr>
            <w:numFmt w:val="decimal"/>
          </w:endnotePr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563236" w:rsidRPr="00FB04DC" w:rsidRDefault="00563236" w:rsidP="00563236">
      <w:pPr>
        <w:pStyle w:val="Level1Body"/>
      </w:pPr>
    </w:p>
    <w:p w:rsidR="00563236" w:rsidRDefault="00563236" w:rsidP="00563236">
      <w:pPr>
        <w:pStyle w:val="Level1Body"/>
        <w:ind w:left="720"/>
        <w:rPr>
          <w:rFonts w:cs="Arial"/>
        </w:rPr>
      </w:pPr>
    </w:p>
    <w:p w:rsidR="006401C6" w:rsidRDefault="00F50F32"/>
    <w:sectPr w:rsidR="006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9D4368C"/>
    <w:multiLevelType w:val="multilevel"/>
    <w:tmpl w:val="E3D0440C"/>
    <w:numStyleLink w:val="SchedofEvents-Numbered"/>
  </w:abstractNum>
  <w:num w:numId="1">
    <w:abstractNumId w:val="0"/>
  </w:num>
  <w:num w:numId="2">
    <w:abstractNumId w:val="1"/>
    <w:lvlOverride w:ilvl="0">
      <w:lvl w:ilvl="0">
        <w:start w:val="6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6"/>
    <w:rsid w:val="00087301"/>
    <w:rsid w:val="00455FA6"/>
    <w:rsid w:val="00563236"/>
    <w:rsid w:val="0059460F"/>
    <w:rsid w:val="008D2396"/>
    <w:rsid w:val="00E301CD"/>
    <w:rsid w:val="00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6905"/>
  <w15:chartTrackingRefBased/>
  <w15:docId w15:val="{E185C548-AF1D-49E0-8B93-06D1AAE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36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Body">
    <w:name w:val="Level 1 Body"/>
    <w:basedOn w:val="Level2Body"/>
    <w:link w:val="Level1BodyChar"/>
    <w:rsid w:val="00563236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563236"/>
    <w:rPr>
      <w:rFonts w:ascii="Arial" w:eastAsia="Times New Roman" w:hAnsi="Arial" w:cs="Times New Roman"/>
      <w:color w:val="000000"/>
      <w:szCs w:val="20"/>
    </w:rPr>
  </w:style>
  <w:style w:type="paragraph" w:customStyle="1" w:styleId="Level3Body">
    <w:name w:val="Level 3 Body"/>
    <w:basedOn w:val="Normal"/>
    <w:link w:val="Level3BodyCharChar"/>
    <w:rsid w:val="00563236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color w:val="000000"/>
      <w:szCs w:val="20"/>
    </w:rPr>
  </w:style>
  <w:style w:type="character" w:customStyle="1" w:styleId="Level3BodyCharChar">
    <w:name w:val="Level 3 Body Char Char"/>
    <w:basedOn w:val="Level1BodyChar"/>
    <w:link w:val="Level3Body"/>
    <w:rsid w:val="00563236"/>
    <w:rPr>
      <w:rFonts w:ascii="Arial" w:eastAsia="Times New Roman" w:hAnsi="Arial" w:cs="Times New Roman"/>
      <w:color w:val="000000"/>
      <w:szCs w:val="20"/>
    </w:rPr>
  </w:style>
  <w:style w:type="paragraph" w:customStyle="1" w:styleId="SchedofEventsbody-Left">
    <w:name w:val="Sched of Events body- Left"/>
    <w:basedOn w:val="Normal"/>
    <w:rsid w:val="00563236"/>
    <w:pPr>
      <w:widowControl/>
      <w:autoSpaceDE/>
      <w:autoSpaceDN/>
      <w:adjustRightInd/>
      <w:spacing w:before="0"/>
    </w:pPr>
    <w:rPr>
      <w:szCs w:val="20"/>
    </w:rPr>
  </w:style>
  <w:style w:type="numbering" w:customStyle="1" w:styleId="SchedofEvents-Numbered">
    <w:name w:val="Sched of Events - Numbered"/>
    <w:basedOn w:val="NoList"/>
    <w:rsid w:val="00563236"/>
    <w:pPr>
      <w:numPr>
        <w:numId w:val="1"/>
      </w:numPr>
    </w:pPr>
  </w:style>
  <w:style w:type="paragraph" w:customStyle="1" w:styleId="14bldcentr">
    <w:name w:val="14 bld centr"/>
    <w:aliases w:val="rfp frm"/>
    <w:basedOn w:val="Normal"/>
    <w:rsid w:val="00563236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Glossary-Bold">
    <w:name w:val="Glossary - Bold"/>
    <w:rsid w:val="00563236"/>
    <w:rPr>
      <w:rFonts w:ascii="Arial" w:hAnsi="Arial"/>
      <w:b/>
      <w:bCs/>
    </w:rPr>
  </w:style>
  <w:style w:type="paragraph" w:customStyle="1" w:styleId="Level2Body">
    <w:name w:val="Level 2 Body"/>
    <w:basedOn w:val="Normal"/>
    <w:link w:val="Level2BodyChar"/>
    <w:rsid w:val="00563236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styleId="Hyperlink">
    <w:name w:val="Hyperlink"/>
    <w:uiPriority w:val="99"/>
    <w:rsid w:val="00563236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563236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s.nebraska.gov/materiel/purchas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709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3</cp:revision>
  <dcterms:created xsi:type="dcterms:W3CDTF">2020-07-14T18:22:00Z</dcterms:created>
  <dcterms:modified xsi:type="dcterms:W3CDTF">2020-07-14T18:25:00Z</dcterms:modified>
</cp:coreProperties>
</file>